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30" w:rsidRPr="00272230" w:rsidRDefault="00272230" w:rsidP="00272230">
      <w:pPr>
        <w:shd w:val="clear" w:color="auto" w:fill="FFFFFF"/>
        <w:spacing w:after="47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</w:rPr>
      </w:pPr>
      <w:r w:rsidRPr="00272230">
        <w:rPr>
          <w:rFonts w:ascii="inherit" w:eastAsia="Times New Roman" w:hAnsi="inherit" w:cs="Times New Roman"/>
          <w:b/>
          <w:bCs/>
          <w:color w:val="000000"/>
          <w:sz w:val="36"/>
          <w:szCs w:val="36"/>
        </w:rPr>
        <w:t>Прокурор разъясняет</w:t>
      </w:r>
    </w:p>
    <w:p w:rsidR="00272230" w:rsidRPr="006417CD" w:rsidRDefault="00272230" w:rsidP="0064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6417CD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Установлена уголовная ответственность за незаконное использование компьютерной информации, содержащей персональные данные</w:t>
      </w:r>
    </w:p>
    <w:p w:rsidR="00272230" w:rsidRPr="00272230" w:rsidRDefault="00272230" w:rsidP="00272230">
      <w:pPr>
        <w:shd w:val="clear" w:color="auto" w:fill="FFFFFF"/>
        <w:spacing w:after="109" w:line="240" w:lineRule="auto"/>
        <w:rPr>
          <w:rFonts w:ascii="Roboto" w:eastAsia="Times New Roman" w:hAnsi="Roboto" w:cs="Times New Roman"/>
          <w:color w:val="000000"/>
        </w:rPr>
      </w:pPr>
      <w:r w:rsidRPr="00272230">
        <w:rPr>
          <w:rFonts w:ascii="Roboto" w:eastAsia="Times New Roman" w:hAnsi="Roboto" w:cs="Times New Roman"/>
          <w:color w:val="000000"/>
        </w:rPr>
        <w:t> </w:t>
      </w:r>
      <w:r w:rsidRPr="00272230">
        <w:rPr>
          <w:rFonts w:ascii="Roboto" w:eastAsia="Times New Roman" w:hAnsi="Roboto" w:cs="Times New Roman"/>
          <w:color w:val="FFFFFF"/>
          <w:sz w:val="18"/>
        </w:rPr>
        <w:t>Текст</w:t>
      </w:r>
    </w:p>
    <w:p w:rsidR="00272230" w:rsidRPr="00272230" w:rsidRDefault="00272230" w:rsidP="00272230">
      <w:pPr>
        <w:shd w:val="clear" w:color="auto" w:fill="FFFFFF"/>
        <w:spacing w:after="109" w:line="240" w:lineRule="auto"/>
        <w:rPr>
          <w:rFonts w:ascii="Roboto" w:eastAsia="Times New Roman" w:hAnsi="Roboto" w:cs="Times New Roman"/>
          <w:color w:val="000000"/>
        </w:rPr>
      </w:pPr>
      <w:r w:rsidRPr="00272230">
        <w:rPr>
          <w:rFonts w:ascii="Roboto" w:eastAsia="Times New Roman" w:hAnsi="Roboto" w:cs="Times New Roman"/>
          <w:color w:val="000000"/>
        </w:rPr>
        <w:t> </w:t>
      </w:r>
      <w:r w:rsidRPr="00272230">
        <w:rPr>
          <w:rFonts w:ascii="Roboto" w:eastAsia="Times New Roman" w:hAnsi="Roboto" w:cs="Times New Roman"/>
          <w:color w:val="FFFFFF"/>
          <w:sz w:val="16"/>
        </w:rPr>
        <w:t>1</w:t>
      </w:r>
      <w:r w:rsidRPr="00272230">
        <w:rPr>
          <w:rFonts w:ascii="Roboto" w:eastAsia="Times New Roman" w:hAnsi="Roboto" w:cs="Times New Roman"/>
          <w:color w:val="FFFFFF"/>
          <w:sz w:val="18"/>
        </w:rPr>
        <w:t>Изображения</w:t>
      </w:r>
      <w:r w:rsidRPr="00272230">
        <w:rPr>
          <w:rFonts w:ascii="Roboto" w:eastAsia="Times New Roman" w:hAnsi="Roboto" w:cs="Times New Roman"/>
          <w:color w:val="000000"/>
        </w:rPr>
        <w:t> </w:t>
      </w:r>
      <w:r w:rsidRPr="00272230">
        <w:rPr>
          <w:rFonts w:ascii="Roboto" w:eastAsia="Times New Roman" w:hAnsi="Roboto" w:cs="Times New Roman"/>
          <w:color w:val="FFFFFF"/>
          <w:sz w:val="18"/>
        </w:rPr>
        <w:t>Поделиться</w:t>
      </w:r>
    </w:p>
    <w:p w:rsidR="00272230" w:rsidRPr="00272230" w:rsidRDefault="00272230" w:rsidP="0027223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noProof/>
          <w:color w:val="000000"/>
        </w:rPr>
        <w:drawing>
          <wp:inline distT="0" distB="0" distL="0" distR="0">
            <wp:extent cx="5850890" cy="3695700"/>
            <wp:effectExtent l="0" t="0" r="0" b="0"/>
            <wp:docPr id="1" name="Рисунок 1" descr="https://epp.genproc.gov.ru/o/adaptive-media/image/100232740/news/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p.genproc.gov.ru/o/adaptive-media/image/100232740/news/im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30" w:rsidRPr="006417CD" w:rsidRDefault="00272230" w:rsidP="00641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7CD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30.11.2024 №421-ФЗ в Уголовный кодекс Российской Федерации введена статья 272.1, предусматривающая уголовную ответственность за незаконные использование, передачу, сбор, хранение компьютерной информации, содержащей персональные данные, а равно создание, обеспечение функционирования информационных ресурсов, предназначенных для ее незаконных хранения и распространения.</w:t>
      </w:r>
    </w:p>
    <w:p w:rsidR="00272230" w:rsidRPr="006417CD" w:rsidRDefault="00272230" w:rsidP="00641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7CD">
        <w:rPr>
          <w:rFonts w:ascii="Times New Roman" w:eastAsia="Times New Roman" w:hAnsi="Times New Roman" w:cs="Times New Roman"/>
          <w:color w:val="333333"/>
          <w:sz w:val="28"/>
          <w:szCs w:val="28"/>
        </w:rPr>
        <w:t>Под компьютерной информацией понимаются сведения, представленные в форме электрических сигналов, независимо от средств их хранения, обработки и передачи. Указанные сведения могут содержаться как в памяти ЭВМ или других компьютерных устройств, так и на любых внешних носителях.</w:t>
      </w:r>
    </w:p>
    <w:p w:rsidR="00272230" w:rsidRPr="006417CD" w:rsidRDefault="00272230" w:rsidP="00641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7CD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Персональные данные – любая информация, относящаяся к определенному физическому лицу, то есть субъекту персональных данных. К такой информации относятся: ФИО, дата рождения, место рождения, ИНН, адрес, телефон, семейное положение, социальное положение, имущественное положение, образование, профессия, занимаемая должность, стаж работы, доходы и иная информация.</w:t>
      </w:r>
    </w:p>
    <w:p w:rsidR="00272230" w:rsidRPr="006417CD" w:rsidRDefault="00272230" w:rsidP="00641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7C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Ключевым условием наступления ответственности, предусмотренной ст. 272.1 УК РФ является одновременное наличие двух составляющих в действиях виновного лица:</w:t>
      </w:r>
    </w:p>
    <w:p w:rsidR="00272230" w:rsidRPr="006417CD" w:rsidRDefault="00272230" w:rsidP="00641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7CD">
        <w:rPr>
          <w:rFonts w:ascii="Times New Roman" w:eastAsia="Times New Roman" w:hAnsi="Times New Roman" w:cs="Times New Roman"/>
          <w:color w:val="333333"/>
          <w:sz w:val="28"/>
          <w:szCs w:val="28"/>
        </w:rPr>
        <w:t>- незаконный способ завладения персональными данными в электронном виде;</w:t>
      </w:r>
    </w:p>
    <w:p w:rsidR="00272230" w:rsidRPr="006417CD" w:rsidRDefault="00272230" w:rsidP="00641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7CD">
        <w:rPr>
          <w:rFonts w:ascii="Times New Roman" w:eastAsia="Times New Roman" w:hAnsi="Times New Roman" w:cs="Times New Roman"/>
          <w:color w:val="333333"/>
          <w:sz w:val="28"/>
          <w:szCs w:val="28"/>
        </w:rPr>
        <w:t>- незаконные действия, связанные с их распространением.</w:t>
      </w:r>
    </w:p>
    <w:p w:rsidR="00272230" w:rsidRPr="006417CD" w:rsidRDefault="00272230" w:rsidP="00641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7CD">
        <w:rPr>
          <w:rFonts w:ascii="Times New Roman" w:eastAsia="Times New Roman" w:hAnsi="Times New Roman" w:cs="Times New Roman"/>
          <w:color w:val="333333"/>
          <w:sz w:val="28"/>
          <w:szCs w:val="28"/>
        </w:rPr>
        <w:t>За совершение данного деяния предусмотрено максимальное наказание в виде лишения свободы на срок до десяти лет со штрафом в размере до трех миллионов рублей. Возможно также лишение права занимать определенные должности или заниматься определенной деятельностью на срок до пяти лет.</w:t>
      </w:r>
    </w:p>
    <w:p w:rsidR="00272230" w:rsidRPr="006417CD" w:rsidRDefault="00272230" w:rsidP="00641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17CD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Действие указанной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:rsidR="00272230" w:rsidRPr="00272230" w:rsidRDefault="00272230" w:rsidP="006417C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</w:rPr>
      </w:pPr>
      <w:r w:rsidRPr="00272230">
        <w:rPr>
          <w:rFonts w:ascii="Roboto" w:eastAsia="Times New Roman" w:hAnsi="Roboto" w:cs="Times New Roman"/>
          <w:color w:val="333333"/>
        </w:rPr>
        <w:t> </w:t>
      </w:r>
      <w:bookmarkStart w:id="0" w:name="_GoBack"/>
      <w:bookmarkEnd w:id="0"/>
    </w:p>
    <w:p w:rsidR="00E60257" w:rsidRDefault="00E60257"/>
    <w:sectPr w:rsidR="00E602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7CD" w:rsidRDefault="006417CD" w:rsidP="006417CD">
      <w:pPr>
        <w:spacing w:after="0" w:line="240" w:lineRule="auto"/>
      </w:pPr>
      <w:r>
        <w:separator/>
      </w:r>
    </w:p>
  </w:endnote>
  <w:endnote w:type="continuationSeparator" w:id="0">
    <w:p w:rsidR="006417CD" w:rsidRDefault="006417CD" w:rsidP="0064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7CD" w:rsidRDefault="006417CD" w:rsidP="006417CD">
      <w:pPr>
        <w:spacing w:after="0" w:line="240" w:lineRule="auto"/>
      </w:pPr>
      <w:r>
        <w:separator/>
      </w:r>
    </w:p>
  </w:footnote>
  <w:footnote w:type="continuationSeparator" w:id="0">
    <w:p w:rsidR="006417CD" w:rsidRDefault="006417CD" w:rsidP="0064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CD" w:rsidRPr="006417CD" w:rsidRDefault="006417CD" w:rsidP="006417CD">
    <w:pPr>
      <w:pStyle w:val="a6"/>
      <w:jc w:val="both"/>
      <w:rPr>
        <w:rFonts w:ascii="Times New Roman" w:hAnsi="Times New Roman" w:cs="Times New Roman"/>
        <w:sz w:val="28"/>
        <w:szCs w:val="28"/>
      </w:rPr>
    </w:pPr>
    <w:r w:rsidRPr="006417CD">
      <w:rPr>
        <w:rFonts w:ascii="Times New Roman" w:hAnsi="Times New Roman" w:cs="Times New Roman"/>
        <w:sz w:val="28"/>
        <w:szCs w:val="28"/>
      </w:rPr>
      <w:t xml:space="preserve">Прокуратура </w:t>
    </w:r>
    <w:proofErr w:type="spellStart"/>
    <w:r w:rsidRPr="006417CD">
      <w:rPr>
        <w:rFonts w:ascii="Times New Roman" w:hAnsi="Times New Roman" w:cs="Times New Roman"/>
        <w:sz w:val="28"/>
        <w:szCs w:val="28"/>
      </w:rPr>
      <w:t>Сут-Хольского</w:t>
    </w:r>
    <w:proofErr w:type="spellEnd"/>
    <w:r w:rsidRPr="006417CD">
      <w:rPr>
        <w:rFonts w:ascii="Times New Roman" w:hAnsi="Times New Roman" w:cs="Times New Roman"/>
        <w:sz w:val="28"/>
        <w:szCs w:val="28"/>
      </w:rPr>
      <w:t xml:space="preserve"> района Республики Тыва разъясняет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E1A9B"/>
    <w:multiLevelType w:val="multilevel"/>
    <w:tmpl w:val="3978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230"/>
    <w:rsid w:val="00272230"/>
    <w:rsid w:val="006417CD"/>
    <w:rsid w:val="00E6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E86E"/>
  <w15:docId w15:val="{A13E1285-20F2-4C95-9EC2-5F591754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2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2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272230"/>
  </w:style>
  <w:style w:type="character" w:customStyle="1" w:styleId="feeds-pagenavigationtooltip">
    <w:name w:val="feeds-page__navigation_tooltip"/>
    <w:basedOn w:val="a0"/>
    <w:rsid w:val="00272230"/>
  </w:style>
  <w:style w:type="character" w:customStyle="1" w:styleId="feeds-pagenavigationbadge">
    <w:name w:val="feeds-page__navigation_badge"/>
    <w:basedOn w:val="a0"/>
    <w:rsid w:val="00272230"/>
  </w:style>
  <w:style w:type="paragraph" w:styleId="a3">
    <w:name w:val="Normal (Web)"/>
    <w:basedOn w:val="a"/>
    <w:uiPriority w:val="99"/>
    <w:semiHidden/>
    <w:unhideWhenUsed/>
    <w:rsid w:val="0027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17CD"/>
  </w:style>
  <w:style w:type="paragraph" w:styleId="a8">
    <w:name w:val="footer"/>
    <w:basedOn w:val="a"/>
    <w:link w:val="a9"/>
    <w:uiPriority w:val="99"/>
    <w:unhideWhenUsed/>
    <w:rsid w:val="0064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92">
                                  <w:marLeft w:val="0"/>
                                  <w:marRight w:val="0"/>
                                  <w:marTop w:val="0"/>
                                  <w:marBottom w:val="8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1968">
                                  <w:marLeft w:val="0"/>
                                  <w:marRight w:val="6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1690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83981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0279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6799">
                                          <w:marLeft w:val="0"/>
                                          <w:marRight w:val="0"/>
                                          <w:marTop w:val="0"/>
                                          <w:marBottom w:val="2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0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chalzyp.d.e</dc:creator>
  <cp:keywords/>
  <dc:description/>
  <cp:lastModifiedBy>Цыганок Владимир Александрович</cp:lastModifiedBy>
  <cp:revision>3</cp:revision>
  <dcterms:created xsi:type="dcterms:W3CDTF">2025-01-27T13:07:00Z</dcterms:created>
  <dcterms:modified xsi:type="dcterms:W3CDTF">2025-01-27T14:26:00Z</dcterms:modified>
</cp:coreProperties>
</file>